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B1" w:rsidRDefault="005F61B1">
      <w:pPr>
        <w:pStyle w:val="berschrift1"/>
        <w:numPr>
          <w:ilvl w:val="0"/>
          <w:numId w:val="0"/>
        </w:numPr>
        <w:spacing w:before="0"/>
      </w:pPr>
    </w:p>
    <w:p w:rsidR="00E3550D" w:rsidRDefault="00B73E4F">
      <w:pPr>
        <w:pStyle w:val="berschrift1"/>
        <w:numPr>
          <w:ilvl w:val="0"/>
          <w:numId w:val="0"/>
        </w:numPr>
        <w:spacing w:before="0"/>
      </w:pPr>
      <w:r>
        <w:t xml:space="preserve">Checkliste: </w:t>
      </w:r>
      <w:r w:rsidR="00772474" w:rsidRPr="00772474">
        <w:t>Datenschutz bei der Personaldatenverarbeitung</w:t>
      </w:r>
      <w:r w:rsidR="00EB6DCD">
        <w:t xml:space="preserve"> </w:t>
      </w:r>
      <w:r w:rsidR="000F68C3">
        <w:br/>
      </w:r>
      <w:r w:rsidR="00EB6DCD">
        <w:t>(</w:t>
      </w:r>
      <w:r w:rsidR="00952127">
        <w:t xml:space="preserve">wichtige </w:t>
      </w:r>
      <w:r w:rsidR="00EB6DCD">
        <w:t>Knac</w:t>
      </w:r>
      <w:r w:rsidR="00EB6DCD">
        <w:t>k</w:t>
      </w:r>
      <w:r w:rsidR="00EB6DCD">
        <w:t>punkte aus der Praxis)</w:t>
      </w:r>
      <w:r w:rsidR="005B0170">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1134"/>
        <w:gridCol w:w="1134"/>
      </w:tblGrid>
      <w:tr w:rsidR="00E3550D" w:rsidTr="002B7A00">
        <w:trPr>
          <w:tblHeader/>
        </w:trPr>
        <w:tc>
          <w:tcPr>
            <w:tcW w:w="7088" w:type="dxa"/>
            <w:shd w:val="clear" w:color="auto" w:fill="C0C0C0"/>
          </w:tcPr>
          <w:p w:rsidR="00E3550D" w:rsidRDefault="0025468D">
            <w:pPr>
              <w:pStyle w:val="Tabellentitel"/>
              <w:rPr>
                <w:sz w:val="22"/>
              </w:rPr>
            </w:pPr>
            <w:r>
              <w:rPr>
                <w:sz w:val="22"/>
              </w:rPr>
              <w:t>Anforderungen</w:t>
            </w:r>
          </w:p>
        </w:tc>
        <w:tc>
          <w:tcPr>
            <w:tcW w:w="1134" w:type="dxa"/>
            <w:shd w:val="clear" w:color="auto" w:fill="C0C0C0"/>
          </w:tcPr>
          <w:p w:rsidR="00E3550D" w:rsidRDefault="0025468D" w:rsidP="00BB6BC6">
            <w:pPr>
              <w:pStyle w:val="Tabellentitel"/>
              <w:jc w:val="center"/>
              <w:rPr>
                <w:sz w:val="22"/>
              </w:rPr>
            </w:pPr>
            <w:r>
              <w:rPr>
                <w:sz w:val="22"/>
              </w:rPr>
              <w:t>Erfüllt</w:t>
            </w:r>
          </w:p>
        </w:tc>
        <w:tc>
          <w:tcPr>
            <w:tcW w:w="1134" w:type="dxa"/>
            <w:shd w:val="clear" w:color="auto" w:fill="C0C0C0"/>
          </w:tcPr>
          <w:p w:rsidR="00E3550D" w:rsidRDefault="0025468D" w:rsidP="00BB6BC6">
            <w:pPr>
              <w:pStyle w:val="Tabellentitel"/>
              <w:jc w:val="center"/>
              <w:rPr>
                <w:sz w:val="22"/>
              </w:rPr>
            </w:pPr>
            <w:r>
              <w:rPr>
                <w:sz w:val="22"/>
              </w:rPr>
              <w:t>Nicht erfüllt</w:t>
            </w:r>
          </w:p>
        </w:tc>
      </w:tr>
      <w:tr w:rsidR="00C93D6E" w:rsidTr="002B7A00">
        <w:tc>
          <w:tcPr>
            <w:tcW w:w="7088" w:type="dxa"/>
          </w:tcPr>
          <w:p w:rsidR="00C93D6E" w:rsidRPr="0039015E" w:rsidRDefault="00081895" w:rsidP="00C93D6E">
            <w:pPr>
              <w:pStyle w:val="Tabellentext"/>
            </w:pPr>
            <w:r>
              <w:t>Digitale Personalakten erhalten mindestens den gleich</w:t>
            </w:r>
            <w:r w:rsidR="00A641F5">
              <w:t>en</w:t>
            </w:r>
            <w:r>
              <w:t xml:space="preserve"> Schutz wie klassische, papiergebundene Personalakten</w:t>
            </w:r>
            <w:r w:rsidR="000F68C3">
              <w:t>.</w:t>
            </w:r>
          </w:p>
        </w:tc>
        <w:bookmarkStart w:id="0" w:name="_GoBack"/>
        <w:tc>
          <w:tcPr>
            <w:tcW w:w="1134" w:type="dxa"/>
          </w:tcPr>
          <w:p w:rsidR="00C93D6E" w:rsidRDefault="00C93D6E" w:rsidP="00C93D6E">
            <w:pPr>
              <w:pStyle w:val="Tabellentext"/>
              <w:jc w:val="center"/>
              <w:rPr>
                <w:sz w:val="22"/>
              </w:rPr>
            </w:pPr>
            <w:r>
              <w:rPr>
                <w:sz w:val="22"/>
              </w:rPr>
              <w:fldChar w:fldCharType="begin">
                <w:ffData>
                  <w:name w:val="Kontrollkästchen1"/>
                  <w:enabled/>
                  <w:calcOnExit w:val="0"/>
                  <w:checkBox>
                    <w:sizeAuto/>
                    <w:default w:val="0"/>
                    <w:checked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bookmarkEnd w:id="0"/>
          </w:p>
        </w:tc>
        <w:tc>
          <w:tcPr>
            <w:tcW w:w="1134" w:type="dxa"/>
          </w:tcPr>
          <w:p w:rsidR="00C93D6E" w:rsidRPr="00BB6BC6" w:rsidRDefault="00C93D6E" w:rsidP="00C93D6E">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FORMCHECKBOX </w:instrText>
            </w:r>
            <w:r w:rsidR="00C8242A">
              <w:rPr>
                <w:sz w:val="22"/>
              </w:rPr>
            </w:r>
            <w:r w:rsidR="00C8242A">
              <w:rPr>
                <w:sz w:val="22"/>
              </w:rPr>
              <w:fldChar w:fldCharType="separate"/>
            </w:r>
            <w:r w:rsidRPr="00BB6BC6">
              <w:rPr>
                <w:sz w:val="22"/>
              </w:rPr>
              <w:fldChar w:fldCharType="end"/>
            </w:r>
          </w:p>
        </w:tc>
      </w:tr>
      <w:tr w:rsidR="00C93D6E" w:rsidTr="002B7A00">
        <w:tc>
          <w:tcPr>
            <w:tcW w:w="7088" w:type="dxa"/>
          </w:tcPr>
          <w:p w:rsidR="00C93D6E" w:rsidRPr="0039015E" w:rsidRDefault="009B7EEB" w:rsidP="009B7EEB">
            <w:pPr>
              <w:pStyle w:val="Tabellentext"/>
            </w:pPr>
            <w:r w:rsidRPr="009B7EEB">
              <w:t xml:space="preserve">Berechtigungen werden </w:t>
            </w:r>
            <w:r w:rsidR="00124531">
              <w:t xml:space="preserve">z.B. </w:t>
            </w:r>
            <w:r w:rsidRPr="009B7EEB">
              <w:t>für Suchen und Analysen sehr res</w:t>
            </w:r>
            <w:r w:rsidRPr="009B7EEB">
              <w:t>t</w:t>
            </w:r>
            <w:r w:rsidRPr="009B7EEB">
              <w:t xml:space="preserve">riktiv vergeben </w:t>
            </w:r>
            <w:r w:rsidR="00360BAF">
              <w:t>(Artikel 32 DSGVO)</w:t>
            </w:r>
            <w:r w:rsidR="000F68C3">
              <w:t>.</w:t>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r>
      <w:tr w:rsidR="00C93D6E" w:rsidTr="002B7A00">
        <w:tc>
          <w:tcPr>
            <w:tcW w:w="7088" w:type="dxa"/>
          </w:tcPr>
          <w:p w:rsidR="00C93D6E" w:rsidRPr="0039015E" w:rsidRDefault="00B45CF4" w:rsidP="00C93D6E">
            <w:pPr>
              <w:pStyle w:val="Tabellentext"/>
            </w:pPr>
            <w:r>
              <w:t>Aufbewahrung und Löschung der Mitarbeiter- und Bewerberd</w:t>
            </w:r>
            <w:r>
              <w:t>a</w:t>
            </w:r>
            <w:r>
              <w:t>ten sind geregelt</w:t>
            </w:r>
            <w:r w:rsidR="00360BAF">
              <w:t xml:space="preserve"> (Artikel 17 DSGVO)</w:t>
            </w:r>
            <w:r w:rsidR="000F68C3">
              <w:t>.</w:t>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r>
      <w:tr w:rsidR="00C93D6E" w:rsidTr="002B7A00">
        <w:tc>
          <w:tcPr>
            <w:tcW w:w="7088" w:type="dxa"/>
          </w:tcPr>
          <w:p w:rsidR="00C93D6E" w:rsidRPr="0039015E" w:rsidRDefault="005B5066" w:rsidP="00C93D6E">
            <w:pPr>
              <w:pStyle w:val="Tabellentext"/>
            </w:pPr>
            <w:r>
              <w:t>Verfügbarkeit der Mitarbeiter- und Bewerberdaten</w:t>
            </w:r>
            <w:r w:rsidR="00D40E10">
              <w:t xml:space="preserve"> </w:t>
            </w:r>
            <w:r w:rsidR="000F68C3">
              <w:t xml:space="preserve">ist </w:t>
            </w:r>
            <w:r w:rsidR="00D40E10">
              <w:t>geregelt</w:t>
            </w:r>
            <w:r w:rsidR="00360BAF">
              <w:t xml:space="preserve"> (A</w:t>
            </w:r>
            <w:r w:rsidR="00360BAF">
              <w:t>r</w:t>
            </w:r>
            <w:r w:rsidR="00360BAF">
              <w:t>tikel 32 DSGVO)</w:t>
            </w:r>
            <w:r w:rsidR="000F68C3">
              <w:t>.</w:t>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r>
      <w:tr w:rsidR="00C93D6E" w:rsidTr="002B7A00">
        <w:tc>
          <w:tcPr>
            <w:tcW w:w="7088" w:type="dxa"/>
          </w:tcPr>
          <w:p w:rsidR="00C93D6E" w:rsidRPr="0039015E" w:rsidRDefault="005B5066" w:rsidP="00C93D6E">
            <w:pPr>
              <w:pStyle w:val="Tabellentext"/>
            </w:pPr>
            <w:r>
              <w:t>Integritätsschutz für Mitarbeiter- und Bewerberdaten</w:t>
            </w:r>
            <w:r w:rsidR="00D40E10">
              <w:t xml:space="preserve"> </w:t>
            </w:r>
            <w:r w:rsidR="000F68C3">
              <w:t xml:space="preserve">ist </w:t>
            </w:r>
            <w:r w:rsidR="00D40E10">
              <w:t>geregelt</w:t>
            </w:r>
            <w:r w:rsidR="00360BAF">
              <w:t xml:space="preserve"> (Artikel 32 DSGVO)</w:t>
            </w:r>
            <w:r w:rsidR="000F68C3">
              <w:t>.</w:t>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r>
      <w:tr w:rsidR="00C93D6E" w:rsidTr="002B7A00">
        <w:tc>
          <w:tcPr>
            <w:tcW w:w="7088" w:type="dxa"/>
          </w:tcPr>
          <w:p w:rsidR="00C93D6E" w:rsidRPr="0039015E" w:rsidRDefault="00A37988" w:rsidP="00C93D6E">
            <w:pPr>
              <w:pStyle w:val="Tabellentext"/>
            </w:pPr>
            <w:r>
              <w:t>Physischer Schutz</w:t>
            </w:r>
            <w:r w:rsidR="00BD62FA">
              <w:t xml:space="preserve"> für HR-Systeme</w:t>
            </w:r>
            <w:r>
              <w:t xml:space="preserve"> (wie Zutrittsschutz für Büros im Personalbereich)</w:t>
            </w:r>
            <w:r w:rsidR="000F68C3">
              <w:t xml:space="preserve"> ist gewährleistet.</w:t>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c>
          <w:tcPr>
            <w:tcW w:w="1134" w:type="dxa"/>
          </w:tcPr>
          <w:p w:rsidR="00C93D6E" w:rsidRDefault="00C93D6E"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r>
      <w:tr w:rsidR="00127A85" w:rsidTr="002B7A00">
        <w:tc>
          <w:tcPr>
            <w:tcW w:w="7088" w:type="dxa"/>
          </w:tcPr>
          <w:p w:rsidR="00127A85" w:rsidRDefault="00BD62FA" w:rsidP="005A2AF8">
            <w:pPr>
              <w:pStyle w:val="Tabellentext"/>
            </w:pPr>
            <w:r w:rsidRPr="00BD62FA">
              <w:t>Verschlüsselung und Mehr-Faktor-Authentifizierung</w:t>
            </w:r>
            <w:r w:rsidR="00D40E10">
              <w:t xml:space="preserve"> gegen une</w:t>
            </w:r>
            <w:r w:rsidR="00D40E10">
              <w:t>r</w:t>
            </w:r>
            <w:r w:rsidR="00D40E10">
              <w:t>laubte Weitergabe und Zugriffe</w:t>
            </w:r>
            <w:r w:rsidR="003C24D2">
              <w:t xml:space="preserve"> bei HR-Systemen</w:t>
            </w:r>
            <w:r w:rsidR="000F68C3">
              <w:t xml:space="preserve"> sind vorhanden</w:t>
            </w:r>
            <w:r w:rsidR="00360BAF">
              <w:t xml:space="preserve"> (A</w:t>
            </w:r>
            <w:r w:rsidR="00360BAF">
              <w:t>r</w:t>
            </w:r>
            <w:r w:rsidR="00360BAF">
              <w:t>tikel 32 DSGVO)</w:t>
            </w:r>
            <w:r w:rsidR="000F68C3">
              <w:t>.</w:t>
            </w:r>
          </w:p>
        </w:tc>
        <w:tc>
          <w:tcPr>
            <w:tcW w:w="1134" w:type="dxa"/>
          </w:tcPr>
          <w:p w:rsidR="00127A85" w:rsidRDefault="00127A85" w:rsidP="00867C0A">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c>
          <w:tcPr>
            <w:tcW w:w="1134" w:type="dxa"/>
          </w:tcPr>
          <w:p w:rsidR="00127A85" w:rsidRDefault="00127A85" w:rsidP="00867C0A">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r>
      <w:tr w:rsidR="00917F28" w:rsidTr="002B7A00">
        <w:tc>
          <w:tcPr>
            <w:tcW w:w="7088" w:type="dxa"/>
          </w:tcPr>
          <w:p w:rsidR="00917F28" w:rsidRDefault="00917F28" w:rsidP="003C24D2">
            <w:pPr>
              <w:pStyle w:val="Tabellentext"/>
            </w:pPr>
            <w:r>
              <w:t xml:space="preserve">Datenschutz-Prinzipien wie </w:t>
            </w:r>
            <w:r w:rsidR="003C24D2">
              <w:t>Datenminimierung und Speicherb</w:t>
            </w:r>
            <w:r w:rsidR="003C24D2">
              <w:t>e</w:t>
            </w:r>
            <w:r w:rsidR="003C24D2">
              <w:t>grenzung</w:t>
            </w:r>
            <w:r>
              <w:t xml:space="preserve"> </w:t>
            </w:r>
            <w:r w:rsidR="000F68C3">
              <w:t xml:space="preserve">sind </w:t>
            </w:r>
            <w:r>
              <w:t>auch in der Personaldatenverarbeitung</w:t>
            </w:r>
            <w:r w:rsidR="00360BAF">
              <w:t xml:space="preserve"> </w:t>
            </w:r>
            <w:r w:rsidR="000F68C3">
              <w:t xml:space="preserve">umgesetzt </w:t>
            </w:r>
            <w:r w:rsidR="00360BAF">
              <w:t>(Artikel 5 DSGVO)</w:t>
            </w:r>
            <w:r w:rsidR="000F68C3">
              <w:t>.</w:t>
            </w:r>
          </w:p>
        </w:tc>
        <w:tc>
          <w:tcPr>
            <w:tcW w:w="1134" w:type="dxa"/>
          </w:tcPr>
          <w:p w:rsidR="00917F28" w:rsidRDefault="00917F28" w:rsidP="00ED51F1">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c>
          <w:tcPr>
            <w:tcW w:w="1134" w:type="dxa"/>
          </w:tcPr>
          <w:p w:rsidR="00917F28" w:rsidRDefault="00917F28" w:rsidP="00ED51F1">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C8242A">
              <w:rPr>
                <w:sz w:val="22"/>
              </w:rPr>
            </w:r>
            <w:r w:rsidR="00C8242A">
              <w:rPr>
                <w:sz w:val="22"/>
              </w:rPr>
              <w:fldChar w:fldCharType="separate"/>
            </w:r>
            <w:r>
              <w:rPr>
                <w:sz w:val="22"/>
              </w:rPr>
              <w:fldChar w:fldCharType="end"/>
            </w:r>
          </w:p>
        </w:tc>
      </w:tr>
    </w:tbl>
    <w:p w:rsidR="00690F7D" w:rsidRDefault="00690F7D" w:rsidP="001225C7">
      <w:pPr>
        <w:ind w:right="57"/>
        <w:rPr>
          <w:sz w:val="18"/>
          <w:szCs w:val="18"/>
        </w:rPr>
      </w:pPr>
    </w:p>
    <w:p w:rsidR="000F68C3" w:rsidRDefault="000F68C3" w:rsidP="001225C7">
      <w:pPr>
        <w:ind w:right="57"/>
        <w:rPr>
          <w:sz w:val="18"/>
          <w:szCs w:val="18"/>
        </w:rPr>
      </w:pPr>
    </w:p>
    <w:p w:rsidR="000F68C3" w:rsidRDefault="000F68C3" w:rsidP="001225C7">
      <w:pPr>
        <w:ind w:right="57"/>
        <w:rPr>
          <w:sz w:val="18"/>
          <w:szCs w:val="18"/>
        </w:rPr>
      </w:pPr>
    </w:p>
    <w:p w:rsidR="000F68C3" w:rsidRDefault="000F68C3" w:rsidP="001225C7">
      <w:pPr>
        <w:ind w:right="57"/>
        <w:rPr>
          <w:sz w:val="18"/>
          <w:szCs w:val="18"/>
        </w:rPr>
      </w:pPr>
    </w:p>
    <w:p w:rsidR="00623C17" w:rsidRPr="00623C17" w:rsidRDefault="005A2AF8" w:rsidP="005A2AF8">
      <w:pPr>
        <w:ind w:right="57"/>
      </w:pPr>
      <w:r>
        <w:rPr>
          <w:sz w:val="18"/>
          <w:szCs w:val="18"/>
        </w:rPr>
        <w:t>*HINWEIS: Das Dokument ist geschützt, so dass sich nur die grau hinterlegten Formularfelder ausfüllen lassen. Möchten Sie anderen Text bearbeiten, öffnen Sie in Word bitte den Reiter „Überprüfen“. Klicken Sie dann auf das Icon „Bearbeitung einschränken“. Sie entsperren das Dokument über einen Klick auf „Schutz aufheben“.</w:t>
      </w:r>
    </w:p>
    <w:sectPr w:rsidR="00623C17" w:rsidRPr="00623C17" w:rsidSect="008D7027">
      <w:headerReference w:type="even" r:id="rId9"/>
      <w:headerReference w:type="default" r:id="rId10"/>
      <w:footerReference w:type="even" r:id="rId11"/>
      <w:footerReference w:type="default" r:id="rId12"/>
      <w:headerReference w:type="first" r:id="rId13"/>
      <w:footerReference w:type="first" r:id="rId14"/>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7A" w:rsidRDefault="00430E7A">
      <w:r>
        <w:separator/>
      </w:r>
    </w:p>
  </w:endnote>
  <w:endnote w:type="continuationSeparator" w:id="0">
    <w:p w:rsidR="00430E7A" w:rsidRDefault="0043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E67214">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E67214">
      <w:rPr>
        <w:rStyle w:val="Seitenzahl"/>
        <w:rFonts w:cs="Arial"/>
        <w:noProof/>
        <w:sz w:val="16"/>
        <w:szCs w:val="16"/>
        <w:lang w:val="en-GB"/>
      </w:rPr>
      <w:t>2</w:t>
    </w:r>
    <w:r w:rsidR="003F4E5C" w:rsidRPr="00802D47">
      <w:rPr>
        <w:rStyle w:val="Seitenzahl"/>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19704F" w:rsidRDefault="0065252B" w:rsidP="0019704F">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C8242A">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C8242A">
      <w:rPr>
        <w:rStyle w:val="Seitenzahl"/>
        <w:rFonts w:cs="Arial"/>
        <w:noProof/>
        <w:sz w:val="16"/>
        <w:szCs w:val="16"/>
      </w:rPr>
      <w:t>1</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7A" w:rsidRDefault="00430E7A">
      <w:r>
        <w:separator/>
      </w:r>
    </w:p>
  </w:footnote>
  <w:footnote w:type="continuationSeparator" w:id="0">
    <w:p w:rsidR="00430E7A" w:rsidRDefault="0043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Default="00EB2904">
    <w:pPr>
      <w:pStyle w:val="Kopfzeile"/>
      <w:jc w:val="right"/>
    </w:pPr>
    <w:r>
      <w:rPr>
        <w:noProof/>
      </w:rPr>
      <w:drawing>
        <wp:anchor distT="0" distB="0" distL="114300" distR="114300" simplePos="0" relativeHeight="251658240" behindDoc="1" locked="0" layoutInCell="1" allowOverlap="1" wp14:anchorId="27230828" wp14:editId="05FCB150">
          <wp:simplePos x="0" y="0"/>
          <wp:positionH relativeFrom="column">
            <wp:posOffset>5208905</wp:posOffset>
          </wp:positionH>
          <wp:positionV relativeFrom="paragraph">
            <wp:posOffset>-14605</wp:posOffset>
          </wp:positionV>
          <wp:extent cx="719455" cy="734695"/>
          <wp:effectExtent l="0" t="0" r="4445" b="8255"/>
          <wp:wrapTight wrapText="bothSides">
            <wp:wrapPolygon edited="0">
              <wp:start x="0" y="0"/>
              <wp:lineTo x="0" y="21283"/>
              <wp:lineTo x="21162" y="21283"/>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p w:rsidR="0065252B" w:rsidRDefault="0065252B">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B12727" w:rsidRDefault="00EB2904" w:rsidP="00B12727">
    <w:pPr>
      <w:pStyle w:val="Kopfzeile"/>
      <w:rPr>
        <w:sz w:val="16"/>
        <w:szCs w:val="16"/>
      </w:rPr>
    </w:pPr>
    <w:r>
      <w:rPr>
        <w:noProof/>
        <w:sz w:val="16"/>
        <w:szCs w:val="16"/>
      </w:rPr>
      <w:drawing>
        <wp:anchor distT="0" distB="0" distL="114300" distR="114300" simplePos="0" relativeHeight="251657216" behindDoc="0" locked="0" layoutInCell="1" allowOverlap="1" wp14:anchorId="4A2B082E" wp14:editId="6FE59670">
          <wp:simplePos x="0" y="0"/>
          <wp:positionH relativeFrom="column">
            <wp:posOffset>5208905</wp:posOffset>
          </wp:positionH>
          <wp:positionV relativeFrom="paragraph">
            <wp:posOffset>-14605</wp:posOffset>
          </wp:positionV>
          <wp:extent cx="719455" cy="734695"/>
          <wp:effectExtent l="0" t="0" r="4445"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491B0"/>
    <w:lvl w:ilvl="0">
      <w:numFmt w:val="decimal"/>
      <w:pStyle w:val="Liste2"/>
      <w:lvlText w:val="*"/>
      <w:lvlJc w:val="left"/>
    </w:lvl>
  </w:abstractNum>
  <w:abstractNum w:abstractNumId="1">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2">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3">
    <w:nsid w:val="28FF7673"/>
    <w:multiLevelType w:val="singleLevel"/>
    <w:tmpl w:val="F0B6200A"/>
    <w:lvl w:ilvl="0">
      <w:start w:val="1"/>
      <w:numFmt w:val="decimal"/>
      <w:lvlText w:val="%1."/>
      <w:legacy w:legacy="1" w:legacySpace="0" w:legacyIndent="360"/>
      <w:lvlJc w:val="left"/>
      <w:pPr>
        <w:ind w:left="720" w:hanging="360"/>
      </w:pPr>
    </w:lvl>
  </w:abstractNum>
  <w:abstractNum w:abstractNumId="4">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5">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6">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7">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8">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9">
    <w:nsid w:val="3CD16787"/>
    <w:multiLevelType w:val="singleLevel"/>
    <w:tmpl w:val="0407000F"/>
    <w:lvl w:ilvl="0">
      <w:start w:val="1"/>
      <w:numFmt w:val="decimal"/>
      <w:lvlText w:val="%1."/>
      <w:lvlJc w:val="left"/>
      <w:pPr>
        <w:tabs>
          <w:tab w:val="num" w:pos="360"/>
        </w:tabs>
        <w:ind w:left="360" w:hanging="360"/>
      </w:pPr>
    </w:lvl>
  </w:abstractNum>
  <w:abstractNum w:abstractNumId="1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1">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2">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3">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4">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5">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6">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1"/>
  </w:num>
  <w:num w:numId="2">
    <w:abstractNumId w:val="7"/>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3"/>
  </w:num>
  <w:num w:numId="5">
    <w:abstractNumId w:val="10"/>
  </w:num>
  <w:num w:numId="6">
    <w:abstractNumId w:val="2"/>
  </w:num>
  <w:num w:numId="7">
    <w:abstractNumId w:val="9"/>
  </w:num>
  <w:num w:numId="8">
    <w:abstractNumId w:val="17"/>
  </w:num>
  <w:num w:numId="9">
    <w:abstractNumId w:val="6"/>
  </w:num>
  <w:num w:numId="10">
    <w:abstractNumId w:val="5"/>
  </w:num>
  <w:num w:numId="11">
    <w:abstractNumId w:val="1"/>
  </w:num>
  <w:num w:numId="12">
    <w:abstractNumId w:val="15"/>
  </w:num>
  <w:num w:numId="13">
    <w:abstractNumId w:val="15"/>
  </w:num>
  <w:num w:numId="14">
    <w:abstractNumId w:val="8"/>
  </w:num>
  <w:num w:numId="15">
    <w:abstractNumId w:val="12"/>
  </w:num>
  <w:num w:numId="16">
    <w:abstractNumId w:val="4"/>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74"/>
    <w:rsid w:val="000779AF"/>
    <w:rsid w:val="00081895"/>
    <w:rsid w:val="000A7E4F"/>
    <w:rsid w:val="000F68C3"/>
    <w:rsid w:val="00106B06"/>
    <w:rsid w:val="001225C7"/>
    <w:rsid w:val="00124531"/>
    <w:rsid w:val="00127A85"/>
    <w:rsid w:val="0019704F"/>
    <w:rsid w:val="001D7BAE"/>
    <w:rsid w:val="00222224"/>
    <w:rsid w:val="0025468D"/>
    <w:rsid w:val="00285CD4"/>
    <w:rsid w:val="002B7A00"/>
    <w:rsid w:val="002F2C89"/>
    <w:rsid w:val="00303AD0"/>
    <w:rsid w:val="00333AA4"/>
    <w:rsid w:val="00360BAF"/>
    <w:rsid w:val="003C24D2"/>
    <w:rsid w:val="003C43BC"/>
    <w:rsid w:val="003F4E5C"/>
    <w:rsid w:val="00430E7A"/>
    <w:rsid w:val="004B212F"/>
    <w:rsid w:val="004B31AF"/>
    <w:rsid w:val="005127C3"/>
    <w:rsid w:val="005A2AF8"/>
    <w:rsid w:val="005B0170"/>
    <w:rsid w:val="005B5066"/>
    <w:rsid w:val="005E28AD"/>
    <w:rsid w:val="005F61B1"/>
    <w:rsid w:val="00601AA9"/>
    <w:rsid w:val="00623C17"/>
    <w:rsid w:val="0065252B"/>
    <w:rsid w:val="0065539F"/>
    <w:rsid w:val="00690F7D"/>
    <w:rsid w:val="006A205B"/>
    <w:rsid w:val="00706200"/>
    <w:rsid w:val="00772474"/>
    <w:rsid w:val="007902C2"/>
    <w:rsid w:val="007A2777"/>
    <w:rsid w:val="007B4510"/>
    <w:rsid w:val="007D36AB"/>
    <w:rsid w:val="00802AD7"/>
    <w:rsid w:val="00804D08"/>
    <w:rsid w:val="00820078"/>
    <w:rsid w:val="00832809"/>
    <w:rsid w:val="00867C0A"/>
    <w:rsid w:val="008C1A42"/>
    <w:rsid w:val="008D7027"/>
    <w:rsid w:val="00917F28"/>
    <w:rsid w:val="009353DA"/>
    <w:rsid w:val="00936454"/>
    <w:rsid w:val="00952127"/>
    <w:rsid w:val="009A2B1F"/>
    <w:rsid w:val="009A7525"/>
    <w:rsid w:val="009B7EEB"/>
    <w:rsid w:val="009C14F5"/>
    <w:rsid w:val="009C5492"/>
    <w:rsid w:val="00A10ED4"/>
    <w:rsid w:val="00A27CD0"/>
    <w:rsid w:val="00A37988"/>
    <w:rsid w:val="00A43A51"/>
    <w:rsid w:val="00A4749B"/>
    <w:rsid w:val="00A51754"/>
    <w:rsid w:val="00A61B6B"/>
    <w:rsid w:val="00A641F5"/>
    <w:rsid w:val="00A92E03"/>
    <w:rsid w:val="00AC67F8"/>
    <w:rsid w:val="00AE57C5"/>
    <w:rsid w:val="00B0254D"/>
    <w:rsid w:val="00B12727"/>
    <w:rsid w:val="00B31758"/>
    <w:rsid w:val="00B45CF4"/>
    <w:rsid w:val="00B71DE1"/>
    <w:rsid w:val="00B73E4F"/>
    <w:rsid w:val="00BB6BC6"/>
    <w:rsid w:val="00BD62FA"/>
    <w:rsid w:val="00BE4B9A"/>
    <w:rsid w:val="00C63D9F"/>
    <w:rsid w:val="00C73AD8"/>
    <w:rsid w:val="00C8242A"/>
    <w:rsid w:val="00C93D6E"/>
    <w:rsid w:val="00CC64E0"/>
    <w:rsid w:val="00CD0B5B"/>
    <w:rsid w:val="00CE0C17"/>
    <w:rsid w:val="00D12CD9"/>
    <w:rsid w:val="00D2730B"/>
    <w:rsid w:val="00D27B44"/>
    <w:rsid w:val="00D404C5"/>
    <w:rsid w:val="00D40E10"/>
    <w:rsid w:val="00D50D5E"/>
    <w:rsid w:val="00D935FB"/>
    <w:rsid w:val="00DB3A4A"/>
    <w:rsid w:val="00E13AD1"/>
    <w:rsid w:val="00E3550D"/>
    <w:rsid w:val="00E67214"/>
    <w:rsid w:val="00EB2904"/>
    <w:rsid w:val="00EB6DCD"/>
    <w:rsid w:val="00ED0DF7"/>
    <w:rsid w:val="00EE5BC1"/>
    <w:rsid w:val="00EF6D9B"/>
    <w:rsid w:val="00EF70D6"/>
    <w:rsid w:val="00F57F2E"/>
    <w:rsid w:val="00FA2E63"/>
    <w:rsid w:val="00FC7DD2"/>
    <w:rsid w:val="00FD055D"/>
    <w:rsid w:val="00FD2DFA"/>
    <w:rsid w:val="00FD61FE"/>
    <w:rsid w:val="00FF2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D96F-DF78-41E1-A1AE-5DC54A8B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2016-09-05T08:22:00Z</dcterms:created>
  <dcterms:modified xsi:type="dcterms:W3CDTF">2018-04-05T08:12:00Z</dcterms:modified>
</cp:coreProperties>
</file>